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5165C9" w14:textId="07B8C6A7" w:rsidR="00AA3D21" w:rsidRPr="000027C4" w:rsidRDefault="00AA3D21" w:rsidP="00AA3D21">
      <w:pPr>
        <w:jc w:val="center"/>
        <w:rPr>
          <w:rFonts w:ascii="ＭＳ 明朝" w:eastAsia="ＭＳ 明朝" w:hAnsi="ＭＳ 明朝"/>
          <w:sz w:val="22"/>
        </w:rPr>
      </w:pPr>
      <w:r w:rsidRPr="000027C4">
        <w:rPr>
          <w:rFonts w:ascii="ＭＳ 明朝" w:eastAsia="ＭＳ 明朝" w:hAnsi="ＭＳ 明朝" w:hint="eastAsia"/>
          <w:sz w:val="22"/>
        </w:rPr>
        <w:t>憲法共同センター</w:t>
      </w:r>
      <w:r w:rsidRPr="000027C4">
        <w:rPr>
          <w:rFonts w:ascii="ＭＳ 明朝" w:eastAsia="ＭＳ 明朝" w:hAnsi="ＭＳ 明朝"/>
          <w:sz w:val="22"/>
        </w:rPr>
        <w:t xml:space="preserve"> </w:t>
      </w:r>
      <w:r w:rsidR="000027C4">
        <w:rPr>
          <w:rFonts w:ascii="ＭＳ 明朝" w:eastAsia="ＭＳ 明朝" w:hAnsi="ＭＳ 明朝" w:hint="eastAsia"/>
          <w:sz w:val="22"/>
        </w:rPr>
        <w:t>６</w:t>
      </w:r>
      <w:r w:rsidRPr="000027C4">
        <w:rPr>
          <w:rFonts w:ascii="ＭＳ 明朝" w:eastAsia="ＭＳ 明朝" w:hAnsi="ＭＳ 明朝"/>
          <w:sz w:val="22"/>
        </w:rPr>
        <w:t>月スポット</w:t>
      </w:r>
      <w:r w:rsidRPr="000027C4">
        <w:rPr>
          <w:rFonts w:ascii="ＭＳ 明朝" w:eastAsia="ＭＳ 明朝" w:hAnsi="ＭＳ 明朝" w:hint="eastAsia"/>
          <w:sz w:val="22"/>
        </w:rPr>
        <w:t>例</w:t>
      </w:r>
    </w:p>
    <w:p w14:paraId="77BAA98E" w14:textId="77777777" w:rsidR="00AA3D21" w:rsidRPr="000027C4" w:rsidRDefault="00AA3D21" w:rsidP="00AA3D21">
      <w:pPr>
        <w:rPr>
          <w:rFonts w:ascii="ＭＳ 明朝" w:eastAsia="ＭＳ 明朝" w:hAnsi="ＭＳ 明朝"/>
          <w:sz w:val="22"/>
        </w:rPr>
      </w:pPr>
    </w:p>
    <w:p w14:paraId="4F07AF1C" w14:textId="4A7A3BEB" w:rsidR="00AA3D21" w:rsidRPr="000027C4" w:rsidRDefault="000027C4" w:rsidP="00AA3D21">
      <w:pPr>
        <w:ind w:firstLineChars="100" w:firstLine="220"/>
        <w:rPr>
          <w:rFonts w:ascii="ＭＳ 明朝" w:eastAsia="ＭＳ 明朝" w:hAnsi="ＭＳ 明朝"/>
          <w:sz w:val="22"/>
        </w:rPr>
      </w:pPr>
      <w:r>
        <w:rPr>
          <w:rFonts w:ascii="ＭＳ 明朝" w:eastAsia="ＭＳ 明朝" w:hAnsi="ＭＳ 明朝" w:hint="eastAsia"/>
          <w:sz w:val="22"/>
        </w:rPr>
        <w:t>こんにちは。</w:t>
      </w:r>
      <w:r w:rsidR="00AA3D21" w:rsidRPr="000027C4">
        <w:rPr>
          <w:rFonts w:ascii="ＭＳ 明朝" w:eastAsia="ＭＳ 明朝" w:hAnsi="ＭＳ 明朝" w:hint="eastAsia"/>
          <w:sz w:val="22"/>
        </w:rPr>
        <w:t>私たちは、労働組合や医療、商工、平和、青年、女性、農民、法律家団体など、幅広い団体でつくる「戦争する国づくりストップ！憲法を守り・いかす共同センター」です。本日は、この場をお借りして、憲法改悪に反対する宣伝行動と「憲法改悪を許さない全国署名」「軍拡、増税に反対する請願署名」に取り組んでいます。ぜひご協力をお願いします。</w:t>
      </w:r>
    </w:p>
    <w:p w14:paraId="74D5AF31" w14:textId="77777777" w:rsidR="00AA3D21" w:rsidRDefault="00AA3D21" w:rsidP="00AA3D21">
      <w:pPr>
        <w:rPr>
          <w:rFonts w:ascii="ＭＳ 明朝" w:eastAsia="ＭＳ 明朝" w:hAnsi="ＭＳ 明朝"/>
          <w:sz w:val="22"/>
        </w:rPr>
      </w:pPr>
    </w:p>
    <w:p w14:paraId="7257F95A" w14:textId="77777777" w:rsidR="00115D78" w:rsidRDefault="00D17DCB" w:rsidP="00D17DCB">
      <w:pPr>
        <w:ind w:firstLineChars="100" w:firstLine="220"/>
        <w:rPr>
          <w:rFonts w:ascii="ＭＳ 明朝" w:eastAsia="ＭＳ 明朝" w:hAnsi="ＭＳ 明朝"/>
          <w:sz w:val="22"/>
        </w:rPr>
      </w:pPr>
      <w:r w:rsidRPr="009D787E">
        <w:rPr>
          <w:rFonts w:ascii="ＭＳ 明朝" w:eastAsia="ＭＳ 明朝" w:hAnsi="ＭＳ 明朝" w:hint="eastAsia"/>
          <w:sz w:val="22"/>
        </w:rPr>
        <w:t>みなさん、</w:t>
      </w:r>
    </w:p>
    <w:p w14:paraId="397DFBD8" w14:textId="4AFD4BF6" w:rsidR="00D17DCB" w:rsidRPr="009D787E" w:rsidRDefault="00D17DCB" w:rsidP="00D17DCB">
      <w:pPr>
        <w:ind w:firstLineChars="100" w:firstLine="220"/>
        <w:rPr>
          <w:rFonts w:ascii="ＭＳ 明朝" w:eastAsia="ＭＳ 明朝" w:hAnsi="ＭＳ 明朝"/>
          <w:sz w:val="22"/>
        </w:rPr>
      </w:pPr>
      <w:r w:rsidRPr="009D787E">
        <w:rPr>
          <w:rFonts w:ascii="ＭＳ 明朝" w:eastAsia="ＭＳ 明朝" w:hAnsi="ＭＳ 明朝" w:hint="eastAsia"/>
          <w:sz w:val="22"/>
        </w:rPr>
        <w:t>ウクライナ</w:t>
      </w:r>
      <w:r>
        <w:rPr>
          <w:rFonts w:ascii="ＭＳ 明朝" w:eastAsia="ＭＳ 明朝" w:hAnsi="ＭＳ 明朝" w:hint="eastAsia"/>
          <w:sz w:val="22"/>
        </w:rPr>
        <w:t>で</w:t>
      </w:r>
      <w:r w:rsidRPr="009D787E">
        <w:rPr>
          <w:rFonts w:ascii="ＭＳ 明朝" w:eastAsia="ＭＳ 明朝" w:hAnsi="ＭＳ 明朝" w:hint="eastAsia"/>
          <w:sz w:val="22"/>
        </w:rPr>
        <w:t>戦争が続く中、世界中で軍備の増強がおこなわれ、世界の軍事費は</w:t>
      </w:r>
      <w:r w:rsidR="00A451A7">
        <w:rPr>
          <w:rFonts w:ascii="ＭＳ 明朝" w:eastAsia="ＭＳ 明朝" w:hAnsi="ＭＳ 明朝" w:hint="eastAsia"/>
          <w:sz w:val="22"/>
        </w:rPr>
        <w:t>約</w:t>
      </w:r>
      <w:r w:rsidRPr="00D17DCB">
        <w:rPr>
          <w:rFonts w:ascii="Century" w:eastAsia="ＭＳ 明朝" w:hAnsi="Century"/>
          <w:sz w:val="22"/>
        </w:rPr>
        <w:t>300</w:t>
      </w:r>
      <w:r w:rsidRPr="00D17DCB">
        <w:rPr>
          <w:rFonts w:ascii="Century" w:eastAsia="ＭＳ 明朝" w:hAnsi="Century"/>
          <w:sz w:val="22"/>
        </w:rPr>
        <w:t>兆円</w:t>
      </w:r>
      <w:r w:rsidRPr="009D787E">
        <w:rPr>
          <w:rFonts w:ascii="ＭＳ 明朝" w:eastAsia="ＭＳ 明朝" w:hAnsi="ＭＳ 明朝" w:hint="eastAsia"/>
          <w:sz w:val="22"/>
        </w:rPr>
        <w:t>に</w:t>
      </w:r>
      <w:r>
        <w:rPr>
          <w:rFonts w:ascii="ＭＳ 明朝" w:eastAsia="ＭＳ 明朝" w:hAnsi="ＭＳ 明朝" w:hint="eastAsia"/>
          <w:sz w:val="22"/>
        </w:rPr>
        <w:t>も</w:t>
      </w:r>
      <w:r w:rsidRPr="009D787E">
        <w:rPr>
          <w:rFonts w:ascii="ＭＳ 明朝" w:eastAsia="ＭＳ 明朝" w:hAnsi="ＭＳ 明朝" w:hint="eastAsia"/>
          <w:sz w:val="22"/>
        </w:rPr>
        <w:t>なりました。さらに増え続けています。</w:t>
      </w:r>
    </w:p>
    <w:p w14:paraId="3DBD060C" w14:textId="77777777" w:rsidR="00A7577A" w:rsidRDefault="00D17DCB" w:rsidP="00EE6C09">
      <w:pPr>
        <w:rPr>
          <w:rFonts w:ascii="ＭＳ 明朝" w:eastAsia="ＭＳ 明朝" w:hAnsi="ＭＳ 明朝"/>
          <w:sz w:val="22"/>
        </w:rPr>
      </w:pPr>
      <w:r w:rsidRPr="009D787E">
        <w:rPr>
          <w:rFonts w:ascii="ＭＳ 明朝" w:eastAsia="ＭＳ 明朝" w:hAnsi="ＭＳ 明朝" w:hint="eastAsia"/>
          <w:sz w:val="22"/>
        </w:rPr>
        <w:t>日本も例外ではありません。岸田自公政権は</w:t>
      </w:r>
      <w:r w:rsidRPr="00D17DCB">
        <w:rPr>
          <w:rFonts w:ascii="Century" w:eastAsia="ＭＳ 明朝" w:hAnsi="Century"/>
          <w:sz w:val="22"/>
        </w:rPr>
        <w:t>2022</w:t>
      </w:r>
      <w:r w:rsidRPr="00D17DCB">
        <w:rPr>
          <w:rFonts w:ascii="Century" w:eastAsia="ＭＳ 明朝" w:hAnsi="Century"/>
          <w:sz w:val="22"/>
        </w:rPr>
        <w:t>年</w:t>
      </w:r>
      <w:r w:rsidRPr="00D17DCB">
        <w:rPr>
          <w:rFonts w:ascii="Century" w:eastAsia="ＭＳ 明朝" w:hAnsi="Century"/>
          <w:sz w:val="22"/>
        </w:rPr>
        <w:t>12</w:t>
      </w:r>
      <w:r w:rsidRPr="00D17DCB">
        <w:rPr>
          <w:rFonts w:ascii="Century" w:eastAsia="ＭＳ 明朝" w:hAnsi="Century"/>
          <w:sz w:val="22"/>
        </w:rPr>
        <w:t>月</w:t>
      </w:r>
      <w:r>
        <w:rPr>
          <w:rFonts w:ascii="ＭＳ 明朝" w:eastAsia="ＭＳ 明朝" w:hAnsi="ＭＳ 明朝" w:hint="eastAsia"/>
          <w:sz w:val="22"/>
        </w:rPr>
        <w:t>、</w:t>
      </w:r>
      <w:r w:rsidRPr="009D787E">
        <w:rPr>
          <w:rFonts w:ascii="ＭＳ 明朝" w:eastAsia="ＭＳ 明朝" w:hAnsi="ＭＳ 明朝" w:hint="eastAsia"/>
          <w:sz w:val="22"/>
        </w:rPr>
        <w:t>安保</w:t>
      </w:r>
      <w:r>
        <w:rPr>
          <w:rFonts w:ascii="Century" w:eastAsia="ＭＳ 明朝" w:hAnsi="Century" w:hint="eastAsia"/>
          <w:sz w:val="22"/>
        </w:rPr>
        <w:t>3</w:t>
      </w:r>
      <w:r w:rsidRPr="009D787E">
        <w:rPr>
          <w:rFonts w:ascii="ＭＳ 明朝" w:eastAsia="ＭＳ 明朝" w:hAnsi="ＭＳ 明朝" w:hint="eastAsia"/>
          <w:sz w:val="22"/>
        </w:rPr>
        <w:t>文書を閣議決定し、</w:t>
      </w:r>
      <w:r w:rsidRPr="00D17DCB">
        <w:rPr>
          <w:rFonts w:ascii="Century" w:eastAsia="ＭＳ 明朝" w:hAnsi="Century"/>
          <w:sz w:val="22"/>
        </w:rPr>
        <w:t>5</w:t>
      </w:r>
      <w:r w:rsidRPr="00D17DCB">
        <w:rPr>
          <w:rFonts w:ascii="Century" w:eastAsia="ＭＳ 明朝" w:hAnsi="Century"/>
          <w:sz w:val="22"/>
        </w:rPr>
        <w:t>年間で</w:t>
      </w:r>
      <w:r w:rsidRPr="00D17DCB">
        <w:rPr>
          <w:rFonts w:ascii="Century" w:eastAsia="ＭＳ 明朝" w:hAnsi="Century"/>
          <w:sz w:val="22"/>
        </w:rPr>
        <w:t>43</w:t>
      </w:r>
      <w:r w:rsidRPr="00D17DCB">
        <w:rPr>
          <w:rFonts w:ascii="Century" w:eastAsia="ＭＳ 明朝" w:hAnsi="Century"/>
          <w:sz w:val="22"/>
        </w:rPr>
        <w:t>兆円も</w:t>
      </w:r>
      <w:r>
        <w:rPr>
          <w:rFonts w:ascii="ＭＳ 明朝" w:eastAsia="ＭＳ 明朝" w:hAnsi="ＭＳ 明朝" w:hint="eastAsia"/>
          <w:sz w:val="22"/>
        </w:rPr>
        <w:t>の</w:t>
      </w:r>
      <w:r w:rsidRPr="009D787E">
        <w:rPr>
          <w:rFonts w:ascii="ＭＳ 明朝" w:eastAsia="ＭＳ 明朝" w:hAnsi="ＭＳ 明朝" w:hint="eastAsia"/>
          <w:sz w:val="22"/>
        </w:rPr>
        <w:t>大軍拡と大増税を推し進め</w:t>
      </w:r>
      <w:r w:rsidR="004C0C7C">
        <w:rPr>
          <w:rFonts w:ascii="ＭＳ 明朝" w:eastAsia="ＭＳ 明朝" w:hAnsi="ＭＳ 明朝" w:hint="eastAsia"/>
          <w:sz w:val="22"/>
        </w:rPr>
        <w:t>ようとし</w:t>
      </w:r>
      <w:r w:rsidRPr="009D787E">
        <w:rPr>
          <w:rFonts w:ascii="ＭＳ 明朝" w:eastAsia="ＭＳ 明朝" w:hAnsi="ＭＳ 明朝" w:hint="eastAsia"/>
          <w:sz w:val="22"/>
        </w:rPr>
        <w:t>ています。今年度の予算は約</w:t>
      </w:r>
      <w:r w:rsidRPr="00D17DCB">
        <w:rPr>
          <w:rFonts w:ascii="Century" w:eastAsia="ＭＳ 明朝" w:hAnsi="Century"/>
          <w:sz w:val="22"/>
        </w:rPr>
        <w:t>8</w:t>
      </w:r>
      <w:r w:rsidRPr="009D787E">
        <w:rPr>
          <w:rFonts w:ascii="ＭＳ 明朝" w:eastAsia="ＭＳ 明朝" w:hAnsi="ＭＳ 明朝" w:hint="eastAsia"/>
          <w:sz w:val="22"/>
        </w:rPr>
        <w:t>兆円に膨れ上が</w:t>
      </w:r>
      <w:r>
        <w:rPr>
          <w:rFonts w:ascii="ＭＳ 明朝" w:eastAsia="ＭＳ 明朝" w:hAnsi="ＭＳ 明朝" w:hint="eastAsia"/>
          <w:sz w:val="22"/>
        </w:rPr>
        <w:t>りました</w:t>
      </w:r>
      <w:r w:rsidRPr="009D787E">
        <w:rPr>
          <w:rFonts w:ascii="ＭＳ 明朝" w:eastAsia="ＭＳ 明朝" w:hAnsi="ＭＳ 明朝" w:hint="eastAsia"/>
          <w:sz w:val="22"/>
        </w:rPr>
        <w:t>。</w:t>
      </w:r>
    </w:p>
    <w:p w14:paraId="29BF4279" w14:textId="76A7B9E9" w:rsidR="00EE6C09" w:rsidRPr="00EE6C09" w:rsidRDefault="00EE6C09" w:rsidP="00A7577A">
      <w:pPr>
        <w:ind w:firstLineChars="100" w:firstLine="210"/>
        <w:rPr>
          <w:rFonts w:ascii="ＭＳ 明朝" w:eastAsia="ＭＳ 明朝" w:hAnsi="ＭＳ 明朝"/>
        </w:rPr>
      </w:pPr>
      <w:r w:rsidRPr="00EE6C09">
        <w:rPr>
          <w:rFonts w:ascii="ＭＳ 明朝" w:eastAsia="ＭＳ 明朝" w:hAnsi="ＭＳ 明朝" w:hint="eastAsia"/>
        </w:rPr>
        <w:t>その内容は、</w:t>
      </w:r>
      <w:r>
        <w:rPr>
          <w:rFonts w:ascii="ＭＳ 明朝" w:eastAsia="ＭＳ 明朝" w:hAnsi="ＭＳ 明朝" w:hint="eastAsia"/>
        </w:rPr>
        <w:t>アメリカのバイデン政権の要求に</w:t>
      </w:r>
      <w:r w:rsidR="00A7577A">
        <w:rPr>
          <w:rFonts w:ascii="ＭＳ 明朝" w:eastAsia="ＭＳ 明朝" w:hAnsi="ＭＳ 明朝" w:hint="eastAsia"/>
        </w:rPr>
        <w:t>従って、</w:t>
      </w:r>
      <w:r w:rsidRPr="00EE6C09">
        <w:rPr>
          <w:rFonts w:ascii="ＭＳ 明朝" w:eastAsia="ＭＳ 明朝" w:hAnsi="ＭＳ 明朝" w:hint="eastAsia"/>
        </w:rPr>
        <w:t>鹿児島から台湾周辺に至る南西諸島への長距離ミサイルの配備、イージス艦発射のトマホークミサイル</w:t>
      </w:r>
      <w:r w:rsidRPr="00A7577A">
        <w:rPr>
          <w:rFonts w:ascii="Century" w:eastAsia="ＭＳ 明朝" w:hAnsi="Century"/>
        </w:rPr>
        <w:t>400</w:t>
      </w:r>
      <w:r w:rsidRPr="00A7577A">
        <w:rPr>
          <w:rFonts w:ascii="Century" w:eastAsia="ＭＳ 明朝" w:hAnsi="Century"/>
        </w:rPr>
        <w:t>発</w:t>
      </w:r>
      <w:r w:rsidRPr="00EE6C09">
        <w:rPr>
          <w:rFonts w:ascii="ＭＳ 明朝" w:eastAsia="ＭＳ 明朝" w:hAnsi="ＭＳ 明朝"/>
        </w:rPr>
        <w:t>の導入、核兵器や生物・化学兵器などの攻撃を受けることも想定した自衛隊司令部の地下化など、まさに全面戦争に備えたものです。</w:t>
      </w:r>
    </w:p>
    <w:p w14:paraId="44B0E743" w14:textId="2DE756C2" w:rsidR="004C0C7C" w:rsidRPr="00FE4085" w:rsidRDefault="004C0C7C" w:rsidP="004C0C7C">
      <w:pPr>
        <w:ind w:firstLineChars="100" w:firstLine="220"/>
        <w:rPr>
          <w:rFonts w:ascii="ＭＳ 明朝" w:eastAsia="ＭＳ 明朝" w:hAnsi="ＭＳ 明朝"/>
          <w:sz w:val="22"/>
        </w:rPr>
      </w:pPr>
      <w:r w:rsidRPr="00FE4085">
        <w:rPr>
          <w:rFonts w:ascii="ＭＳ 明朝" w:eastAsia="ＭＳ 明朝" w:hAnsi="ＭＳ 明朝" w:hint="eastAsia"/>
          <w:sz w:val="22"/>
        </w:rPr>
        <w:t>しかし、</w:t>
      </w:r>
      <w:r>
        <w:rPr>
          <w:rFonts w:ascii="ＭＳ 明朝" w:eastAsia="ＭＳ 明朝" w:hAnsi="ＭＳ 明朝" w:hint="eastAsia"/>
          <w:sz w:val="22"/>
        </w:rPr>
        <w:t>私たち</w:t>
      </w:r>
      <w:r w:rsidRPr="00FE4085">
        <w:rPr>
          <w:rFonts w:ascii="ＭＳ 明朝" w:eastAsia="ＭＳ 明朝" w:hAnsi="ＭＳ 明朝" w:hint="eastAsia"/>
          <w:sz w:val="22"/>
        </w:rPr>
        <w:t>国民の血税をつぎ込み、軍事力を強化しても、安全は守れません。</w:t>
      </w:r>
      <w:r>
        <w:rPr>
          <w:rFonts w:ascii="ＭＳ 明朝" w:eastAsia="ＭＳ 明朝" w:hAnsi="ＭＳ 明朝" w:hint="eastAsia"/>
          <w:sz w:val="22"/>
        </w:rPr>
        <w:t>「軍事」対「軍事」の悪循環で</w:t>
      </w:r>
      <w:r w:rsidRPr="00FE4085">
        <w:rPr>
          <w:rFonts w:ascii="ＭＳ 明朝" w:eastAsia="ＭＳ 明朝" w:hAnsi="ＭＳ 明朝" w:hint="eastAsia"/>
          <w:sz w:val="22"/>
        </w:rPr>
        <w:t>軍拡競争に陥れば、</w:t>
      </w:r>
      <w:r w:rsidR="00115D78">
        <w:rPr>
          <w:rFonts w:ascii="ＭＳ 明朝" w:eastAsia="ＭＳ 明朝" w:hAnsi="ＭＳ 明朝" w:hint="eastAsia"/>
          <w:sz w:val="22"/>
        </w:rPr>
        <w:t>際限ない</w:t>
      </w:r>
      <w:r w:rsidRPr="00FE4085">
        <w:rPr>
          <w:rFonts w:ascii="ＭＳ 明朝" w:eastAsia="ＭＳ 明朝" w:hAnsi="ＭＳ 明朝" w:hint="eastAsia"/>
          <w:sz w:val="22"/>
        </w:rPr>
        <w:t>国民</w:t>
      </w:r>
      <w:r w:rsidR="00115D78">
        <w:rPr>
          <w:rFonts w:ascii="ＭＳ 明朝" w:eastAsia="ＭＳ 明朝" w:hAnsi="ＭＳ 明朝" w:hint="eastAsia"/>
          <w:sz w:val="22"/>
        </w:rPr>
        <w:t>の</w:t>
      </w:r>
      <w:r w:rsidRPr="00FE4085">
        <w:rPr>
          <w:rFonts w:ascii="ＭＳ 明朝" w:eastAsia="ＭＳ 明朝" w:hAnsi="ＭＳ 明朝" w:hint="eastAsia"/>
          <w:sz w:val="22"/>
        </w:rPr>
        <w:t>負担増につながります。均衡が崩れれば、武力衝突、戦争につながります。</w:t>
      </w:r>
    </w:p>
    <w:p w14:paraId="51A4D64C" w14:textId="56BB3F0E" w:rsidR="004C0C7C" w:rsidRPr="00FE4085" w:rsidRDefault="004C0C7C" w:rsidP="004C0C7C">
      <w:pPr>
        <w:ind w:firstLineChars="100" w:firstLine="220"/>
        <w:rPr>
          <w:rFonts w:ascii="ＭＳ 明朝" w:eastAsia="ＭＳ 明朝" w:hAnsi="ＭＳ 明朝"/>
          <w:sz w:val="22"/>
        </w:rPr>
      </w:pPr>
      <w:r w:rsidRPr="00FE4085">
        <w:rPr>
          <w:rFonts w:ascii="ＭＳ 明朝" w:eastAsia="ＭＳ 明朝" w:hAnsi="ＭＳ 明朝" w:hint="eastAsia"/>
          <w:sz w:val="22"/>
        </w:rPr>
        <w:t>いま日本政府に求められているのは、憲法</w:t>
      </w:r>
      <w:r>
        <w:rPr>
          <w:rFonts w:ascii="Century" w:eastAsia="ＭＳ 明朝" w:hAnsi="Century" w:hint="eastAsia"/>
          <w:sz w:val="22"/>
        </w:rPr>
        <w:t>9</w:t>
      </w:r>
      <w:r>
        <w:rPr>
          <w:rFonts w:ascii="Century" w:eastAsia="ＭＳ 明朝" w:hAnsi="Century" w:hint="eastAsia"/>
          <w:sz w:val="22"/>
        </w:rPr>
        <w:t>条</w:t>
      </w:r>
      <w:r w:rsidRPr="00FE4085">
        <w:rPr>
          <w:rFonts w:ascii="ＭＳ 明朝" w:eastAsia="ＭＳ 明朝" w:hAnsi="ＭＳ 明朝" w:hint="eastAsia"/>
          <w:sz w:val="22"/>
        </w:rPr>
        <w:t>に基づく平和外交に尽くすこと</w:t>
      </w:r>
      <w:r w:rsidR="00115D78">
        <w:rPr>
          <w:rFonts w:ascii="ＭＳ 明朝" w:eastAsia="ＭＳ 明朝" w:hAnsi="ＭＳ 明朝" w:hint="eastAsia"/>
          <w:sz w:val="22"/>
        </w:rPr>
        <w:t>にありま</w:t>
      </w:r>
      <w:r w:rsidRPr="00FE4085">
        <w:rPr>
          <w:rFonts w:ascii="ＭＳ 明朝" w:eastAsia="ＭＳ 明朝" w:hAnsi="ＭＳ 明朝" w:hint="eastAsia"/>
          <w:sz w:val="22"/>
        </w:rPr>
        <w:t>す。</w:t>
      </w:r>
    </w:p>
    <w:p w14:paraId="69414BD9" w14:textId="77777777" w:rsidR="002D5BB0" w:rsidRDefault="002D5BB0" w:rsidP="00115D78">
      <w:pPr>
        <w:rPr>
          <w:rFonts w:ascii="ＭＳ 明朝" w:eastAsia="ＭＳ 明朝" w:hAnsi="ＭＳ 明朝"/>
          <w:sz w:val="22"/>
        </w:rPr>
      </w:pPr>
    </w:p>
    <w:p w14:paraId="5FC25CE5" w14:textId="5FAF2D47" w:rsidR="00115D78" w:rsidRPr="004C0C7C" w:rsidRDefault="00115D78" w:rsidP="00115D78">
      <w:pPr>
        <w:ind w:firstLineChars="100" w:firstLine="220"/>
        <w:rPr>
          <w:rFonts w:ascii="ＭＳ 明朝" w:eastAsia="ＭＳ 明朝" w:hAnsi="ＭＳ 明朝" w:hint="eastAsia"/>
          <w:sz w:val="22"/>
        </w:rPr>
      </w:pPr>
      <w:r>
        <w:rPr>
          <w:rFonts w:ascii="ＭＳ 明朝" w:eastAsia="ＭＳ 明朝" w:hAnsi="ＭＳ 明朝" w:hint="eastAsia"/>
          <w:sz w:val="22"/>
        </w:rPr>
        <w:t>みなさん、</w:t>
      </w:r>
    </w:p>
    <w:p w14:paraId="0211B96C" w14:textId="77777777" w:rsidR="00115D78" w:rsidRDefault="004C0C7C" w:rsidP="004C0C7C">
      <w:pPr>
        <w:ind w:firstLineChars="100" w:firstLine="220"/>
        <w:rPr>
          <w:rFonts w:ascii="ＭＳ 明朝" w:eastAsia="ＭＳ 明朝" w:hAnsi="ＭＳ 明朝"/>
          <w:sz w:val="22"/>
        </w:rPr>
      </w:pPr>
      <w:r w:rsidRPr="00377458">
        <w:rPr>
          <w:rFonts w:ascii="ＭＳ 明朝" w:eastAsia="ＭＳ 明朝" w:hAnsi="ＭＳ 明朝" w:hint="eastAsia"/>
          <w:sz w:val="22"/>
        </w:rPr>
        <w:t>「市民は増税、自民は脱税」の言葉に象徴されているように、</w:t>
      </w:r>
      <w:r w:rsidR="00115D78">
        <w:rPr>
          <w:rFonts w:ascii="ＭＳ 明朝" w:eastAsia="ＭＳ 明朝" w:hAnsi="ＭＳ 明朝" w:hint="eastAsia"/>
          <w:sz w:val="22"/>
        </w:rPr>
        <w:t>私たち国民は</w:t>
      </w:r>
      <w:r w:rsidRPr="00377458">
        <w:rPr>
          <w:rFonts w:ascii="ＭＳ 明朝" w:eastAsia="ＭＳ 明朝" w:hAnsi="ＭＳ 明朝" w:hint="eastAsia"/>
          <w:sz w:val="22"/>
        </w:rPr>
        <w:t>消費税やインボイス制度で容赦なく納税を強いられている一方で、金権腐敗の自民党議員らは巨額の裏金を使途不明のまま使い、納税もせず、真相も隠ぺい</w:t>
      </w:r>
      <w:r w:rsidR="00115D78">
        <w:rPr>
          <w:rFonts w:ascii="ＭＳ 明朝" w:eastAsia="ＭＳ 明朝" w:hAnsi="ＭＳ 明朝" w:hint="eastAsia"/>
          <w:sz w:val="22"/>
        </w:rPr>
        <w:t>しています。</w:t>
      </w:r>
    </w:p>
    <w:p w14:paraId="5C4B1026" w14:textId="63D8FC62" w:rsidR="004C0C7C" w:rsidRPr="00377458" w:rsidRDefault="004C0C7C" w:rsidP="004C0C7C">
      <w:pPr>
        <w:ind w:firstLineChars="100" w:firstLine="220"/>
        <w:rPr>
          <w:rFonts w:ascii="ＭＳ 明朝" w:eastAsia="ＭＳ 明朝" w:hAnsi="ＭＳ 明朝"/>
          <w:b/>
          <w:bCs/>
          <w:sz w:val="22"/>
        </w:rPr>
      </w:pPr>
      <w:r w:rsidRPr="00377458">
        <w:rPr>
          <w:rFonts w:ascii="ＭＳ 明朝" w:eastAsia="ＭＳ 明朝" w:hAnsi="ＭＳ 明朝" w:hint="eastAsia"/>
          <w:sz w:val="22"/>
        </w:rPr>
        <w:t>この</w:t>
      </w:r>
      <w:r>
        <w:rPr>
          <w:rFonts w:ascii="ＭＳ 明朝" w:eastAsia="ＭＳ 明朝" w:hAnsi="ＭＳ 明朝" w:hint="eastAsia"/>
          <w:sz w:val="22"/>
        </w:rPr>
        <w:t>あまりにもひどすぎる自民党</w:t>
      </w:r>
      <w:r w:rsidRPr="00377458">
        <w:rPr>
          <w:rFonts w:ascii="ＭＳ 明朝" w:eastAsia="ＭＳ 明朝" w:hAnsi="ＭＳ 明朝" w:hint="eastAsia"/>
          <w:sz w:val="22"/>
        </w:rPr>
        <w:t>政治に、</w:t>
      </w:r>
      <w:r w:rsidR="00A7577A">
        <w:rPr>
          <w:rFonts w:ascii="ＭＳ 明朝" w:eastAsia="ＭＳ 明朝" w:hAnsi="ＭＳ 明朝" w:hint="eastAsia"/>
          <w:sz w:val="22"/>
        </w:rPr>
        <w:t>国民</w:t>
      </w:r>
      <w:r w:rsidR="00EE6C09">
        <w:rPr>
          <w:rFonts w:ascii="ＭＳ 明朝" w:eastAsia="ＭＳ 明朝" w:hAnsi="ＭＳ 明朝" w:hint="eastAsia"/>
          <w:sz w:val="22"/>
        </w:rPr>
        <w:t>の</w:t>
      </w:r>
      <w:r w:rsidRPr="00377458">
        <w:rPr>
          <w:rFonts w:ascii="ＭＳ 明朝" w:eastAsia="ＭＳ 明朝" w:hAnsi="ＭＳ 明朝" w:hint="eastAsia"/>
          <w:sz w:val="22"/>
        </w:rPr>
        <w:t>怒りは爆発し、</w:t>
      </w:r>
      <w:r>
        <w:rPr>
          <w:rFonts w:ascii="ＭＳ 明朝" w:eastAsia="ＭＳ 明朝" w:hAnsi="ＭＳ 明朝" w:hint="eastAsia"/>
          <w:sz w:val="22"/>
        </w:rPr>
        <w:t>岸田政権の</w:t>
      </w:r>
      <w:r w:rsidRPr="00377458">
        <w:rPr>
          <w:rFonts w:ascii="ＭＳ 明朝" w:eastAsia="ＭＳ 明朝" w:hAnsi="ＭＳ 明朝" w:hint="eastAsia"/>
          <w:sz w:val="22"/>
        </w:rPr>
        <w:t>支持率は最低を記録し、政権交代を望む声が</w:t>
      </w:r>
      <w:r w:rsidR="00115D78">
        <w:rPr>
          <w:rFonts w:ascii="ＭＳ 明朝" w:eastAsia="ＭＳ 明朝" w:hAnsi="ＭＳ 明朝" w:hint="eastAsia"/>
          <w:sz w:val="22"/>
        </w:rPr>
        <w:t>日々</w:t>
      </w:r>
      <w:r w:rsidRPr="00377458">
        <w:rPr>
          <w:rFonts w:ascii="ＭＳ 明朝" w:eastAsia="ＭＳ 明朝" w:hAnsi="ＭＳ 明朝" w:hint="eastAsia"/>
          <w:sz w:val="22"/>
        </w:rPr>
        <w:t>増大してい</w:t>
      </w:r>
      <w:r>
        <w:rPr>
          <w:rFonts w:ascii="ＭＳ 明朝" w:eastAsia="ＭＳ 明朝" w:hAnsi="ＭＳ 明朝" w:hint="eastAsia"/>
          <w:sz w:val="22"/>
        </w:rPr>
        <w:t>ます</w:t>
      </w:r>
      <w:r w:rsidRPr="00377458">
        <w:rPr>
          <w:rFonts w:ascii="ＭＳ 明朝" w:eastAsia="ＭＳ 明朝" w:hAnsi="ＭＳ 明朝" w:hint="eastAsia"/>
          <w:sz w:val="22"/>
        </w:rPr>
        <w:t>。</w:t>
      </w:r>
      <w:r w:rsidR="00A7577A">
        <w:rPr>
          <w:rFonts w:ascii="ＭＳ 明朝" w:eastAsia="ＭＳ 明朝" w:hAnsi="ＭＳ 明朝" w:hint="eastAsia"/>
          <w:sz w:val="22"/>
        </w:rPr>
        <w:t>それは</w:t>
      </w:r>
      <w:r w:rsidR="00115D78">
        <w:rPr>
          <w:rFonts w:ascii="ＭＳ 明朝" w:eastAsia="ＭＳ 明朝" w:hAnsi="ＭＳ 明朝" w:hint="eastAsia"/>
          <w:sz w:val="22"/>
        </w:rPr>
        <w:t>当然</w:t>
      </w:r>
      <w:r w:rsidR="00A7577A">
        <w:rPr>
          <w:rFonts w:ascii="ＭＳ 明朝" w:eastAsia="ＭＳ 明朝" w:hAnsi="ＭＳ 明朝" w:hint="eastAsia"/>
          <w:sz w:val="22"/>
        </w:rPr>
        <w:t>のこと</w:t>
      </w:r>
      <w:r w:rsidR="00115D78">
        <w:rPr>
          <w:rFonts w:ascii="ＭＳ 明朝" w:eastAsia="ＭＳ 明朝" w:hAnsi="ＭＳ 明朝" w:hint="eastAsia"/>
          <w:sz w:val="22"/>
        </w:rPr>
        <w:t>です。</w:t>
      </w:r>
    </w:p>
    <w:p w14:paraId="7E7B87E3" w14:textId="15875738" w:rsidR="00377458" w:rsidRPr="00377458" w:rsidRDefault="00115D78" w:rsidP="00377458">
      <w:pPr>
        <w:ind w:firstLineChars="100" w:firstLine="220"/>
        <w:rPr>
          <w:rFonts w:ascii="ＭＳ 明朝" w:eastAsia="ＭＳ 明朝" w:hAnsi="ＭＳ 明朝"/>
          <w:sz w:val="22"/>
        </w:rPr>
      </w:pPr>
      <w:r>
        <w:rPr>
          <w:rFonts w:ascii="ＭＳ 明朝" w:eastAsia="ＭＳ 明朝" w:hAnsi="ＭＳ 明朝" w:hint="eastAsia"/>
          <w:sz w:val="22"/>
        </w:rPr>
        <w:t>自民党に企業</w:t>
      </w:r>
      <w:r w:rsidR="00377458" w:rsidRPr="00377458">
        <w:rPr>
          <w:rFonts w:ascii="ＭＳ 明朝" w:eastAsia="ＭＳ 明朝" w:hAnsi="ＭＳ 明朝" w:hint="eastAsia"/>
          <w:sz w:val="22"/>
        </w:rPr>
        <w:t>献金している軍需企業の上位</w:t>
      </w:r>
      <w:r w:rsidR="00377458" w:rsidRPr="00377458">
        <w:rPr>
          <w:rFonts w:ascii="Century" w:eastAsia="ＭＳ 明朝" w:hAnsi="Century"/>
          <w:sz w:val="22"/>
        </w:rPr>
        <w:t>10</w:t>
      </w:r>
      <w:r w:rsidR="00377458" w:rsidRPr="00377458">
        <w:rPr>
          <w:rFonts w:ascii="Century" w:eastAsia="ＭＳ 明朝" w:hAnsi="Century"/>
          <w:sz w:val="22"/>
        </w:rPr>
        <w:t>社の防衛省調達額</w:t>
      </w:r>
      <w:r w:rsidR="00EE6C09">
        <w:rPr>
          <w:rFonts w:ascii="Century" w:eastAsia="ＭＳ 明朝" w:hAnsi="Century" w:hint="eastAsia"/>
          <w:sz w:val="22"/>
        </w:rPr>
        <w:t>が</w:t>
      </w:r>
      <w:r>
        <w:rPr>
          <w:rFonts w:ascii="Century" w:eastAsia="ＭＳ 明朝" w:hAnsi="Century" w:hint="eastAsia"/>
          <w:sz w:val="22"/>
        </w:rPr>
        <w:t>6</w:t>
      </w:r>
      <w:r>
        <w:rPr>
          <w:rFonts w:ascii="Century" w:eastAsia="ＭＳ 明朝" w:hAnsi="Century" w:hint="eastAsia"/>
          <w:sz w:val="22"/>
        </w:rPr>
        <w:t>割</w:t>
      </w:r>
      <w:r w:rsidR="00377458" w:rsidRPr="00377458">
        <w:rPr>
          <w:rFonts w:ascii="Century" w:eastAsia="ＭＳ 明朝" w:hAnsi="Century"/>
          <w:sz w:val="22"/>
        </w:rPr>
        <w:t>を</w:t>
      </w:r>
      <w:r w:rsidR="00377458" w:rsidRPr="00377458">
        <w:rPr>
          <w:rFonts w:ascii="ＭＳ 明朝" w:eastAsia="ＭＳ 明朝" w:hAnsi="ＭＳ 明朝" w:hint="eastAsia"/>
          <w:sz w:val="22"/>
        </w:rPr>
        <w:t>占めている</w:t>
      </w:r>
      <w:r>
        <w:rPr>
          <w:rFonts w:ascii="ＭＳ 明朝" w:eastAsia="ＭＳ 明朝" w:hAnsi="ＭＳ 明朝" w:hint="eastAsia"/>
          <w:sz w:val="22"/>
        </w:rPr>
        <w:t>のをご存じですか？そのなか</w:t>
      </w:r>
      <w:r w:rsidR="00377458" w:rsidRPr="00377458">
        <w:rPr>
          <w:rFonts w:ascii="ＭＳ 明朝" w:eastAsia="ＭＳ 明朝" w:hAnsi="ＭＳ 明朝" w:hint="eastAsia"/>
          <w:sz w:val="22"/>
        </w:rPr>
        <w:t>でも最大の献金をしている三菱重工業は、</w:t>
      </w:r>
      <w:r w:rsidRPr="00377458">
        <w:rPr>
          <w:rFonts w:ascii="ＭＳ 明朝" w:eastAsia="ＭＳ 明朝" w:hAnsi="ＭＳ 明朝" w:hint="eastAsia"/>
          <w:sz w:val="22"/>
        </w:rPr>
        <w:t>長射程ミサイルの開発、生産や次期戦闘機開発の担当企業とされ、</w:t>
      </w:r>
      <w:r w:rsidR="00377458" w:rsidRPr="00377458">
        <w:rPr>
          <w:rFonts w:ascii="ＭＳ 明朝" w:eastAsia="ＭＳ 明朝" w:hAnsi="ＭＳ 明朝" w:hint="eastAsia"/>
          <w:sz w:val="22"/>
        </w:rPr>
        <w:t>契約額</w:t>
      </w:r>
      <w:r>
        <w:rPr>
          <w:rFonts w:ascii="ＭＳ 明朝" w:eastAsia="ＭＳ 明朝" w:hAnsi="ＭＳ 明朝" w:hint="eastAsia"/>
          <w:sz w:val="22"/>
        </w:rPr>
        <w:t>は</w:t>
      </w:r>
      <w:r w:rsidR="00377458" w:rsidRPr="00377458">
        <w:rPr>
          <w:rFonts w:ascii="ＭＳ 明朝" w:eastAsia="ＭＳ 明朝" w:hAnsi="ＭＳ 明朝" w:hint="eastAsia"/>
          <w:sz w:val="22"/>
        </w:rPr>
        <w:t>トップであり、売上高を</w:t>
      </w:r>
      <w:r w:rsidRPr="00115D78">
        <w:rPr>
          <w:rFonts w:ascii="Century" w:eastAsia="ＭＳ 明朝" w:hAnsi="Century"/>
          <w:sz w:val="22"/>
        </w:rPr>
        <w:t>20</w:t>
      </w:r>
      <w:r w:rsidR="00377458" w:rsidRPr="00115D78">
        <w:rPr>
          <w:rFonts w:ascii="Century" w:eastAsia="ＭＳ 明朝" w:hAnsi="Century"/>
          <w:sz w:val="22"/>
        </w:rPr>
        <w:t>26</w:t>
      </w:r>
      <w:r w:rsidR="00377458" w:rsidRPr="00377458">
        <w:rPr>
          <w:rFonts w:ascii="ＭＳ 明朝" w:eastAsia="ＭＳ 明朝" w:hAnsi="ＭＳ 明朝" w:hint="eastAsia"/>
          <w:sz w:val="22"/>
        </w:rPr>
        <w:t>年度には現在の倍の１兆円にする見通し</w:t>
      </w:r>
      <w:r>
        <w:rPr>
          <w:rFonts w:ascii="ＭＳ 明朝" w:eastAsia="ＭＳ 明朝" w:hAnsi="ＭＳ 明朝" w:hint="eastAsia"/>
          <w:sz w:val="22"/>
        </w:rPr>
        <w:t>まで</w:t>
      </w:r>
      <w:r w:rsidR="00377458" w:rsidRPr="00377458">
        <w:rPr>
          <w:rFonts w:ascii="ＭＳ 明朝" w:eastAsia="ＭＳ 明朝" w:hAnsi="ＭＳ 明朝" w:hint="eastAsia"/>
          <w:sz w:val="22"/>
        </w:rPr>
        <w:t>立ててい</w:t>
      </w:r>
      <w:r>
        <w:rPr>
          <w:rFonts w:ascii="ＭＳ 明朝" w:eastAsia="ＭＳ 明朝" w:hAnsi="ＭＳ 明朝" w:hint="eastAsia"/>
          <w:sz w:val="22"/>
        </w:rPr>
        <w:t>ます</w:t>
      </w:r>
      <w:r w:rsidR="00377458" w:rsidRPr="00377458">
        <w:rPr>
          <w:rFonts w:ascii="ＭＳ 明朝" w:eastAsia="ＭＳ 明朝" w:hAnsi="ＭＳ 明朝" w:hint="eastAsia"/>
          <w:sz w:val="22"/>
        </w:rPr>
        <w:t>。</w:t>
      </w:r>
    </w:p>
    <w:p w14:paraId="312952D7" w14:textId="7DA10CA3" w:rsidR="00377458" w:rsidRPr="00377458" w:rsidRDefault="00377458" w:rsidP="00377458">
      <w:pPr>
        <w:ind w:firstLineChars="100" w:firstLine="220"/>
        <w:rPr>
          <w:rFonts w:ascii="ＭＳ 明朝" w:eastAsia="ＭＳ 明朝" w:hAnsi="ＭＳ 明朝"/>
          <w:sz w:val="22"/>
        </w:rPr>
      </w:pPr>
      <w:r w:rsidRPr="00377458">
        <w:rPr>
          <w:rFonts w:ascii="ＭＳ 明朝" w:eastAsia="ＭＳ 明朝" w:hAnsi="ＭＳ 明朝" w:hint="eastAsia"/>
          <w:sz w:val="22"/>
        </w:rPr>
        <w:t>軍需産業を潤す</w:t>
      </w:r>
      <w:r w:rsidR="00115D78">
        <w:rPr>
          <w:rFonts w:ascii="ＭＳ 明朝" w:eastAsia="ＭＳ 明朝" w:hAnsi="ＭＳ 明朝" w:hint="eastAsia"/>
          <w:sz w:val="22"/>
        </w:rPr>
        <w:t>岸田自公政権の</w:t>
      </w:r>
      <w:r w:rsidRPr="00377458">
        <w:rPr>
          <w:rFonts w:ascii="ＭＳ 明朝" w:eastAsia="ＭＳ 明朝" w:hAnsi="ＭＳ 明朝" w:hint="eastAsia"/>
          <w:sz w:val="22"/>
        </w:rPr>
        <w:t>大軍拡が、</w:t>
      </w:r>
      <w:r w:rsidR="00115D78">
        <w:rPr>
          <w:rFonts w:ascii="ＭＳ 明朝" w:eastAsia="ＭＳ 明朝" w:hAnsi="ＭＳ 明朝" w:hint="eastAsia"/>
          <w:sz w:val="22"/>
        </w:rPr>
        <w:t>私たち</w:t>
      </w:r>
      <w:r w:rsidRPr="00377458">
        <w:rPr>
          <w:rFonts w:ascii="ＭＳ 明朝" w:eastAsia="ＭＳ 明朝" w:hAnsi="ＭＳ 明朝" w:hint="eastAsia"/>
          <w:sz w:val="22"/>
        </w:rPr>
        <w:t>の暮らしを破壊していることは明らかで</w:t>
      </w:r>
      <w:r>
        <w:rPr>
          <w:rFonts w:ascii="ＭＳ 明朝" w:eastAsia="ＭＳ 明朝" w:hAnsi="ＭＳ 明朝" w:hint="eastAsia"/>
          <w:sz w:val="22"/>
        </w:rPr>
        <w:t>す</w:t>
      </w:r>
      <w:r w:rsidRPr="00377458">
        <w:rPr>
          <w:rFonts w:ascii="ＭＳ 明朝" w:eastAsia="ＭＳ 明朝" w:hAnsi="ＭＳ 明朝" w:hint="eastAsia"/>
          <w:sz w:val="22"/>
        </w:rPr>
        <w:t>。</w:t>
      </w:r>
    </w:p>
    <w:p w14:paraId="5294E926" w14:textId="0D7D27C0" w:rsidR="00EE6C09" w:rsidRPr="00EE6C09" w:rsidRDefault="00EE6C09" w:rsidP="00377458">
      <w:pPr>
        <w:rPr>
          <w:rFonts w:ascii="ＭＳ 明朝" w:eastAsia="ＭＳ 明朝" w:hAnsi="ＭＳ 明朝" w:hint="eastAsia"/>
        </w:rPr>
      </w:pPr>
      <w:r w:rsidRPr="00EE6C09">
        <w:rPr>
          <w:rFonts w:ascii="ＭＳ 明朝" w:eastAsia="ＭＳ 明朝" w:hAnsi="ＭＳ 明朝" w:hint="eastAsia"/>
        </w:rPr>
        <w:lastRenderedPageBreak/>
        <w:t xml:space="preserve">　みなさん、</w:t>
      </w:r>
    </w:p>
    <w:p w14:paraId="2483C49F" w14:textId="06585C8F" w:rsidR="00AA3D21" w:rsidRPr="000027C4" w:rsidRDefault="00AA3D21" w:rsidP="00AA3D21">
      <w:pPr>
        <w:rPr>
          <w:rFonts w:ascii="ＭＳ 明朝" w:eastAsia="ＭＳ 明朝" w:hAnsi="ＭＳ 明朝"/>
          <w:sz w:val="22"/>
        </w:rPr>
      </w:pPr>
      <w:r w:rsidRPr="000027C4">
        <w:rPr>
          <w:rFonts w:ascii="ＭＳ 明朝" w:eastAsia="ＭＳ 明朝" w:hAnsi="ＭＳ 明朝" w:hint="eastAsia"/>
          <w:sz w:val="22"/>
        </w:rPr>
        <w:t xml:space="preserve">　岸田文雄首相は、今国会の審議のなかでも「自身の自民党総裁任期中に憲法改正を実現したい」と言い続けています。「任期中」とは、今年の</w:t>
      </w:r>
      <w:r w:rsidRPr="00EE6C09">
        <w:rPr>
          <w:rFonts w:ascii="Century" w:eastAsia="ＭＳ 明朝" w:hAnsi="Century"/>
          <w:sz w:val="22"/>
        </w:rPr>
        <w:t>9</w:t>
      </w:r>
      <w:r w:rsidRPr="00EE6C09">
        <w:rPr>
          <w:rFonts w:ascii="Century" w:eastAsia="ＭＳ 明朝" w:hAnsi="Century"/>
          <w:sz w:val="22"/>
        </w:rPr>
        <w:t>月までです。あと</w:t>
      </w:r>
      <w:r w:rsidR="00470828" w:rsidRPr="00EE6C09">
        <w:rPr>
          <w:rFonts w:ascii="Century" w:eastAsia="ＭＳ 明朝" w:hAnsi="Century"/>
          <w:sz w:val="22"/>
        </w:rPr>
        <w:t>3</w:t>
      </w:r>
      <w:r w:rsidRPr="00EE6C09">
        <w:rPr>
          <w:rFonts w:ascii="Century" w:eastAsia="ＭＳ 明朝" w:hAnsi="Century"/>
          <w:sz w:val="22"/>
        </w:rPr>
        <w:t>か</w:t>
      </w:r>
      <w:r w:rsidRPr="000027C4">
        <w:rPr>
          <w:rFonts w:ascii="ＭＳ 明朝" w:eastAsia="ＭＳ 明朝" w:hAnsi="ＭＳ 明朝"/>
          <w:sz w:val="22"/>
        </w:rPr>
        <w:t>月</w:t>
      </w:r>
      <w:r w:rsidR="00470828">
        <w:rPr>
          <w:rFonts w:ascii="ＭＳ 明朝" w:eastAsia="ＭＳ 明朝" w:hAnsi="ＭＳ 明朝" w:hint="eastAsia"/>
          <w:sz w:val="22"/>
        </w:rPr>
        <w:t>しかありません</w:t>
      </w:r>
      <w:r w:rsidRPr="000027C4">
        <w:rPr>
          <w:rFonts w:ascii="ＭＳ 明朝" w:eastAsia="ＭＳ 明朝" w:hAnsi="ＭＳ 明朝"/>
          <w:sz w:val="22"/>
        </w:rPr>
        <w:t>。</w:t>
      </w:r>
      <w:r w:rsidRPr="000027C4">
        <w:rPr>
          <w:rFonts w:ascii="ＭＳ 明朝" w:eastAsia="ＭＳ 明朝" w:hAnsi="ＭＳ 明朝" w:hint="eastAsia"/>
          <w:sz w:val="22"/>
        </w:rPr>
        <w:t>自民党の裏金づくりや統一協会との癒着</w:t>
      </w:r>
      <w:r w:rsidRPr="000027C4">
        <w:rPr>
          <w:rFonts w:ascii="ＭＳ 明朝" w:eastAsia="ＭＳ 明朝" w:hAnsi="ＭＳ 明朝"/>
          <w:sz w:val="22"/>
        </w:rPr>
        <w:t>などスキャンダルが噴出し、支持率が</w:t>
      </w:r>
      <w:r w:rsidRPr="00EE6C09">
        <w:rPr>
          <w:rFonts w:ascii="Century" w:eastAsia="ＭＳ 明朝" w:hAnsi="Century"/>
          <w:sz w:val="22"/>
        </w:rPr>
        <w:t>2</w:t>
      </w:r>
      <w:r w:rsidRPr="00EE6C09">
        <w:rPr>
          <w:rFonts w:ascii="Century" w:eastAsia="ＭＳ 明朝" w:hAnsi="Century"/>
          <w:sz w:val="22"/>
        </w:rPr>
        <w:t>割程</w:t>
      </w:r>
      <w:r w:rsidRPr="000027C4">
        <w:rPr>
          <w:rFonts w:ascii="ＭＳ 明朝" w:eastAsia="ＭＳ 明朝" w:hAnsi="ＭＳ 明朝"/>
          <w:sz w:val="22"/>
        </w:rPr>
        <w:t>度しかない首相が、国民の合意もないまま改憲に</w:t>
      </w:r>
      <w:r w:rsidRPr="000027C4">
        <w:rPr>
          <w:rFonts w:ascii="ＭＳ 明朝" w:eastAsia="ＭＳ 明朝" w:hAnsi="ＭＳ 明朝" w:hint="eastAsia"/>
          <w:sz w:val="22"/>
        </w:rPr>
        <w:t>暴走する</w:t>
      </w:r>
      <w:r w:rsidRPr="000027C4">
        <w:rPr>
          <w:rFonts w:ascii="ＭＳ 明朝" w:eastAsia="ＭＳ 明朝" w:hAnsi="ＭＳ 明朝"/>
          <w:sz w:val="22"/>
        </w:rPr>
        <w:t>など、あってはならないことです。</w:t>
      </w:r>
    </w:p>
    <w:p w14:paraId="3BBEB132" w14:textId="77777777" w:rsidR="00470828" w:rsidRDefault="00AA3D21" w:rsidP="00AA3D21">
      <w:pPr>
        <w:rPr>
          <w:rFonts w:ascii="ＭＳ 明朝" w:eastAsia="ＭＳ 明朝" w:hAnsi="ＭＳ 明朝"/>
          <w:sz w:val="22"/>
        </w:rPr>
      </w:pPr>
      <w:r w:rsidRPr="000027C4">
        <w:rPr>
          <w:rFonts w:ascii="ＭＳ 明朝" w:eastAsia="ＭＳ 明朝" w:hAnsi="ＭＳ 明朝" w:hint="eastAsia"/>
          <w:sz w:val="22"/>
        </w:rPr>
        <w:t xml:space="preserve">　物価高に苦しむ国民の生活を顧みず、腐敗・堕落を極め、戦争の準備に突き進む岸田政権に退陣を迫りましょう。「市民と野党は共闘しよう！」の声を再び大きく広げ、自民党の政治を終わらせましょう</w:t>
      </w:r>
      <w:r w:rsidRPr="00EE6C09">
        <w:rPr>
          <w:rFonts w:ascii="Century" w:eastAsia="ＭＳ 明朝" w:hAnsi="Century"/>
          <w:sz w:val="22"/>
        </w:rPr>
        <w:t>。</w:t>
      </w:r>
      <w:r w:rsidR="00470828" w:rsidRPr="00EE6C09">
        <w:rPr>
          <w:rFonts w:ascii="Century" w:eastAsia="ＭＳ 明朝" w:hAnsi="Century"/>
          <w:sz w:val="22"/>
        </w:rPr>
        <w:t>7</w:t>
      </w:r>
      <w:r w:rsidR="00470828" w:rsidRPr="00EE6C09">
        <w:rPr>
          <w:rFonts w:ascii="Century" w:eastAsia="ＭＳ 明朝" w:hAnsi="Century"/>
          <w:sz w:val="22"/>
        </w:rPr>
        <w:t>月</w:t>
      </w:r>
      <w:r w:rsidR="00470828" w:rsidRPr="00EE6C09">
        <w:rPr>
          <w:rFonts w:ascii="Century" w:eastAsia="ＭＳ 明朝" w:hAnsi="Century"/>
          <w:sz w:val="22"/>
        </w:rPr>
        <w:t>7</w:t>
      </w:r>
      <w:r w:rsidR="00470828" w:rsidRPr="00EE6C09">
        <w:rPr>
          <w:rFonts w:ascii="Century" w:eastAsia="ＭＳ 明朝" w:hAnsi="Century"/>
          <w:sz w:val="22"/>
        </w:rPr>
        <w:t>日投票</w:t>
      </w:r>
      <w:r w:rsidR="00470828">
        <w:rPr>
          <w:rFonts w:ascii="ＭＳ 明朝" w:eastAsia="ＭＳ 明朝" w:hAnsi="ＭＳ 明朝" w:hint="eastAsia"/>
          <w:sz w:val="22"/>
        </w:rPr>
        <w:t>の東京都知事選挙で市民と野党の共闘候補を勝利させましょう。</w:t>
      </w:r>
    </w:p>
    <w:p w14:paraId="16005D22" w14:textId="651D9A8B" w:rsidR="00AA3D21" w:rsidRPr="000027C4" w:rsidRDefault="00AA3D21" w:rsidP="00470828">
      <w:pPr>
        <w:ind w:firstLineChars="100" w:firstLine="220"/>
        <w:rPr>
          <w:rFonts w:ascii="ＭＳ 明朝" w:eastAsia="ＭＳ 明朝" w:hAnsi="ＭＳ 明朝"/>
          <w:sz w:val="22"/>
        </w:rPr>
      </w:pPr>
      <w:r w:rsidRPr="000027C4">
        <w:rPr>
          <w:rFonts w:ascii="ＭＳ 明朝" w:eastAsia="ＭＳ 明朝" w:hAnsi="ＭＳ 明朝" w:hint="eastAsia"/>
          <w:sz w:val="22"/>
        </w:rPr>
        <w:t>「憲法改悪を許さない全国署名」「軍拡・増税に反対する署名」にぜひご協力ください。</w:t>
      </w:r>
    </w:p>
    <w:p w14:paraId="5514B8F3" w14:textId="77777777" w:rsidR="00C80834" w:rsidRPr="000027C4" w:rsidRDefault="00C80834">
      <w:pPr>
        <w:rPr>
          <w:rFonts w:ascii="ＭＳ 明朝" w:eastAsia="ＭＳ 明朝" w:hAnsi="ＭＳ 明朝"/>
          <w:sz w:val="22"/>
        </w:rPr>
      </w:pPr>
    </w:p>
    <w:sectPr w:rsidR="00C80834" w:rsidRPr="000027C4" w:rsidSect="000027C4">
      <w:pgSz w:w="11906" w:h="16838"/>
      <w:pgMar w:top="1474" w:right="1588" w:bottom="1474" w:left="1588" w:header="851" w:footer="992" w:gutter="0"/>
      <w:cols w:space="425"/>
      <w:docGrid w:type="lines" w:linePitch="3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D21"/>
    <w:rsid w:val="000027C4"/>
    <w:rsid w:val="00115D78"/>
    <w:rsid w:val="002D5BB0"/>
    <w:rsid w:val="00324C49"/>
    <w:rsid w:val="00377458"/>
    <w:rsid w:val="0041782F"/>
    <w:rsid w:val="00470828"/>
    <w:rsid w:val="004C0C7C"/>
    <w:rsid w:val="00A451A7"/>
    <w:rsid w:val="00A7577A"/>
    <w:rsid w:val="00AA3D21"/>
    <w:rsid w:val="00C80834"/>
    <w:rsid w:val="00D17DCB"/>
    <w:rsid w:val="00EE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DD0D6A"/>
  <w15:chartTrackingRefBased/>
  <w15:docId w15:val="{250BA698-CA9D-46F4-A101-121510A3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D21"/>
    <w:pPr>
      <w:widowControl w:val="0"/>
      <w:jc w:val="both"/>
    </w:pPr>
    <w:rPr>
      <w:sz w:val="21"/>
      <w:szCs w:val="22"/>
      <w14:ligatures w14:val="none"/>
    </w:rPr>
  </w:style>
  <w:style w:type="paragraph" w:styleId="1">
    <w:name w:val="heading 1"/>
    <w:basedOn w:val="a"/>
    <w:next w:val="a"/>
    <w:link w:val="10"/>
    <w:uiPriority w:val="9"/>
    <w:qFormat/>
    <w:rsid w:val="00AA3D21"/>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AA3D21"/>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AA3D21"/>
    <w:pPr>
      <w:keepNext/>
      <w:keepLines/>
      <w:widowControl/>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AA3D21"/>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AA3D21"/>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AA3D21"/>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AA3D21"/>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AA3D21"/>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AA3D21"/>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A3D2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A3D2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A3D2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A3D2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A3D2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A3D2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A3D2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A3D2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A3D2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A3D21"/>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AA3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3D21"/>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AA3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3D21"/>
    <w:pPr>
      <w:widowControl/>
      <w:spacing w:before="160" w:after="160"/>
      <w:jc w:val="center"/>
    </w:pPr>
    <w:rPr>
      <w:i/>
      <w:iCs/>
      <w:color w:val="404040" w:themeColor="text1" w:themeTint="BF"/>
      <w:sz w:val="22"/>
      <w:szCs w:val="24"/>
      <w14:ligatures w14:val="standardContextual"/>
    </w:rPr>
  </w:style>
  <w:style w:type="character" w:customStyle="1" w:styleId="a8">
    <w:name w:val="引用文 (文字)"/>
    <w:basedOn w:val="a0"/>
    <w:link w:val="a7"/>
    <w:uiPriority w:val="29"/>
    <w:rsid w:val="00AA3D21"/>
    <w:rPr>
      <w:i/>
      <w:iCs/>
      <w:color w:val="404040" w:themeColor="text1" w:themeTint="BF"/>
    </w:rPr>
  </w:style>
  <w:style w:type="paragraph" w:styleId="a9">
    <w:name w:val="List Paragraph"/>
    <w:basedOn w:val="a"/>
    <w:uiPriority w:val="34"/>
    <w:qFormat/>
    <w:rsid w:val="00AA3D21"/>
    <w:pPr>
      <w:widowControl/>
      <w:ind w:left="720"/>
      <w:contextualSpacing/>
      <w:jc w:val="left"/>
    </w:pPr>
    <w:rPr>
      <w:sz w:val="22"/>
      <w:szCs w:val="24"/>
      <w14:ligatures w14:val="standardContextual"/>
    </w:rPr>
  </w:style>
  <w:style w:type="character" w:styleId="21">
    <w:name w:val="Intense Emphasis"/>
    <w:basedOn w:val="a0"/>
    <w:uiPriority w:val="21"/>
    <w:qFormat/>
    <w:rsid w:val="00AA3D21"/>
    <w:rPr>
      <w:i/>
      <w:iCs/>
      <w:color w:val="0F4761" w:themeColor="accent1" w:themeShade="BF"/>
    </w:rPr>
  </w:style>
  <w:style w:type="paragraph" w:styleId="22">
    <w:name w:val="Intense Quote"/>
    <w:basedOn w:val="a"/>
    <w:next w:val="a"/>
    <w:link w:val="23"/>
    <w:uiPriority w:val="30"/>
    <w:qFormat/>
    <w:rsid w:val="00AA3D21"/>
    <w:pPr>
      <w:widowControl/>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sz w:val="22"/>
      <w:szCs w:val="24"/>
      <w14:ligatures w14:val="standardContextual"/>
    </w:rPr>
  </w:style>
  <w:style w:type="character" w:customStyle="1" w:styleId="23">
    <w:name w:val="引用文 2 (文字)"/>
    <w:basedOn w:val="a0"/>
    <w:link w:val="22"/>
    <w:uiPriority w:val="30"/>
    <w:rsid w:val="00AA3D21"/>
    <w:rPr>
      <w:i/>
      <w:iCs/>
      <w:color w:val="0F4761" w:themeColor="accent1" w:themeShade="BF"/>
    </w:rPr>
  </w:style>
  <w:style w:type="character" w:styleId="24">
    <w:name w:val="Intense Reference"/>
    <w:basedOn w:val="a0"/>
    <w:uiPriority w:val="32"/>
    <w:qFormat/>
    <w:rsid w:val="00AA3D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YASUI</dc:creator>
  <cp:keywords/>
  <dc:description/>
  <cp:lastModifiedBy>和世 安井</cp:lastModifiedBy>
  <cp:revision>2</cp:revision>
  <dcterms:created xsi:type="dcterms:W3CDTF">2024-05-28T07:41:00Z</dcterms:created>
  <dcterms:modified xsi:type="dcterms:W3CDTF">2024-05-28T09:25:00Z</dcterms:modified>
</cp:coreProperties>
</file>